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A9" w:rsidRPr="00B649A9" w:rsidRDefault="00B649A9" w:rsidP="00B649A9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B649A9" w:rsidRPr="00B649A9" w:rsidRDefault="00B649A9" w:rsidP="00B649A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 Республики Казахстан</w:t>
      </w:r>
    </w:p>
    <w:p w:rsidR="00B649A9" w:rsidRPr="00B649A9" w:rsidRDefault="000B0537" w:rsidP="00B64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A16A8A" w:rsidRPr="00A16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ISO 3008-1:2019 Испытания на огнестойкость. Блоки дверные и ставни. Часть 1. Общие требования</w:t>
      </w:r>
      <w:r w:rsidRPr="000B0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B649A9"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B649A9" w:rsidRPr="00B649A9" w:rsidRDefault="00B649A9" w:rsidP="002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B649A9" w:rsidRDefault="00B649A9" w:rsidP="0029506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обоснование разработки стандарта, национального классификатора и рекомендаций по стандартизации</w:t>
      </w:r>
    </w:p>
    <w:p w:rsidR="00B649A9" w:rsidRPr="00B649A9" w:rsidRDefault="00B649A9" w:rsidP="00295068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C69BD" w:rsidRPr="00AD4929" w:rsidRDefault="00AD4929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Настоящий национальный стандарт разработан с ц</w:t>
      </w:r>
      <w:r w:rsidR="000F3D0E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елью оказа</w:t>
      </w:r>
      <w:r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ния</w:t>
      </w:r>
      <w:r w:rsidR="000F3D0E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содействи</w:t>
      </w:r>
      <w:r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я</w:t>
      </w:r>
      <w:r w:rsidR="000F3D0E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субъектам отрасли, </w:t>
      </w:r>
      <w:r w:rsidR="00CC69BD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путем обеспечения актуальности используемых версий документов.</w:t>
      </w:r>
    </w:p>
    <w:p w:rsidR="00CD2318" w:rsidRPr="00AD4929" w:rsidRDefault="00AD4929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D492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Данный стандарт</w:t>
      </w:r>
      <w:r w:rsidR="00CD2318" w:rsidRPr="00AD492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применяе</w:t>
      </w:r>
      <w:r w:rsidRPr="00AD492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тся</w:t>
      </w:r>
      <w:r w:rsidR="00CD2318" w:rsidRPr="00AD492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совместно с ISO 834-1</w:t>
      </w:r>
      <w:r w:rsidRPr="00AD492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 где</w:t>
      </w:r>
      <w:r w:rsidR="00CD2318" w:rsidRPr="00AD492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установлен метод определения огнестойкости дверных блоков и ставней предназначенных для установки в проёмах, встроенных в вертикальные разделительные элементы</w:t>
      </w:r>
      <w:r w:rsidR="00B42CD2" w:rsidRPr="00AD492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:rsidR="000F3D0E" w:rsidRPr="00295068" w:rsidRDefault="000F3D0E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Принятие стандарта </w:t>
      </w:r>
      <w:proofErr w:type="gramStart"/>
      <w:r w:rsidR="00192BC5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СТ</w:t>
      </w:r>
      <w:proofErr w:type="gramEnd"/>
      <w:r w:rsidR="00192BC5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РК </w:t>
      </w:r>
      <w:r w:rsidR="00214B8E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«</w:t>
      </w:r>
      <w:r w:rsidR="001173E4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ISO 3008-1:2019 Испытания на огнестойкость. Блоки дверные и ставни</w:t>
      </w:r>
      <w:r w:rsidR="00214B8E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 xml:space="preserve">» </w:t>
      </w:r>
      <w:r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не повлечет за собой пересмотр, отмену и внесение изменений в другие нормативные </w:t>
      </w:r>
      <w:proofErr w:type="gramStart"/>
      <w:r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документы</w:t>
      </w:r>
      <w:proofErr w:type="gramEnd"/>
      <w:r w:rsidR="00AD4929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действующие на территории Республики Казахстан</w:t>
      </w:r>
      <w:r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 xml:space="preserve">, </w:t>
      </w:r>
      <w:r w:rsidR="00AD4929" w:rsidRPr="00AD492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так-как является рекомендательным.</w:t>
      </w:r>
    </w:p>
    <w:p w:rsidR="00B649A9" w:rsidRPr="00B649A9" w:rsidRDefault="00B649A9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A26983" w:rsidRPr="00B649A9" w:rsidRDefault="00A26983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B8E" w:rsidRPr="00214B8E" w:rsidRDefault="00214B8E" w:rsidP="00214B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B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настоящего стандарта подготовлен в соответствии с Национальным планом стандартизации на 2020 год, утвержденный приказом исполняющего обязанности Председателя Комитета технического регулирования и метрологии Министерства торговли и интеграции Республики Казахстан от 20 марта 2020 года № 10-од.</w:t>
      </w:r>
    </w:p>
    <w:p w:rsidR="00214B8E" w:rsidRPr="00214B8E" w:rsidRDefault="00214B8E" w:rsidP="00214B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C22" w:rsidRDefault="00076C22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Характеристика объекта стандартизации</w:t>
      </w:r>
    </w:p>
    <w:p w:rsidR="008E3D3A" w:rsidRDefault="008E3D3A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983" w:rsidRPr="008E3D3A" w:rsidRDefault="008E3D3A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разрабатывается впервые.</w:t>
      </w:r>
    </w:p>
    <w:p w:rsidR="00A26983" w:rsidRPr="00B7167B" w:rsidRDefault="00076C22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71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Настоящий стандарт устанавливает требования </w:t>
      </w:r>
      <w:r w:rsidR="00B7167B" w:rsidRPr="00B71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огнестойкости к </w:t>
      </w:r>
      <w:r w:rsidR="00AD4929" w:rsidRPr="00B71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дверным </w:t>
      </w:r>
      <w:r w:rsidR="00B7167B" w:rsidRPr="00B71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блокам и ста</w:t>
      </w:r>
      <w:r w:rsidR="00AD49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B7167B" w:rsidRPr="00B71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ням.</w:t>
      </w:r>
      <w:r w:rsidRPr="00B71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86213" w:rsidRPr="00B649A9" w:rsidRDefault="00586213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A9" w:rsidRPr="00295068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076C22" w:rsidRPr="00B649A9" w:rsidRDefault="00076C22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6C22" w:rsidRPr="00076C22" w:rsidRDefault="00076C22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национального стандарта обеспечивает выполнение требований Законов Республики Казахстан «</w:t>
      </w: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стандартизации» от 5 октября 2018 года № 183-VІ ЗРК, </w:t>
      </w: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Технического регламента «Требования к безопасности зданий и сооружений строительных материалов и изделий» </w:t>
      </w:r>
      <w:r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утвержденного </w:t>
      </w: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Республики Казахстан от</w:t>
      </w:r>
      <w:r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ноября 2010 года № 1202.</w:t>
      </w:r>
    </w:p>
    <w:p w:rsidR="00B649A9" w:rsidRP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295068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Предполагаемые пользователи стандарта, национального классификатора и рекомендаций по стандартизации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569" w:rsidRDefault="00295068" w:rsidP="008E05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71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Потенциальными пользователями данного стандарта являются </w:t>
      </w:r>
      <w:r w:rsidR="008E0569" w:rsidRPr="00B716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ТОО «Проектная академия «KAZGOR», ТОО «Проектный институт «ЮЖКАЗПРОЕКТ», Национальная Ассоциация проектировщиков Казахстана и другие субъекты национальной системы стандартизации строительной отрасли.</w:t>
      </w:r>
      <w:r w:rsidR="008E0569" w:rsidRPr="008E05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E0569" w:rsidRDefault="008E0569" w:rsidP="008E05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49A9" w:rsidRPr="00B649A9" w:rsidRDefault="00B649A9" w:rsidP="008E05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:rsidR="00B649A9" w:rsidRPr="00295068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068" w:rsidRPr="00295068" w:rsidRDefault="00295068" w:rsidP="00295068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Уведомление о разработке первой редакции и те</w:t>
      </w:r>
      <w:proofErr w:type="gramStart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оекта национального стандарта были опубликованы и размещены на сайте Комитета технического регулирования и метрологии.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направлен на рассмотрение и согласование, в следующем количестве: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государственные органы Республики Казахстан;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Национальная палата предпринимателей Республики Казахстан «</w:t>
      </w:r>
      <w:proofErr w:type="spellStart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Атамекен</w:t>
      </w:r>
      <w:proofErr w:type="spellEnd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ТОО «Национальный центр аккредитации»;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комитеты по стандартизации;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аккредитованные ассоциации; </w:t>
      </w:r>
    </w:p>
    <w:p w:rsidR="00295068" w:rsidRPr="00295068" w:rsidRDefault="00826A3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5068"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заинтересованные организации – производители продукции и строительные компании;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органы по подтверждению соответствия.</w:t>
      </w:r>
    </w:p>
    <w:p w:rsidR="00295068" w:rsidRPr="00B649A9" w:rsidRDefault="00295068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B649A9" w:rsidRDefault="00B649A9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B649A9" w:rsidRPr="00295068" w:rsidRDefault="00B649A9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068" w:rsidRPr="00B7167B" w:rsidRDefault="00295068" w:rsidP="00295068">
      <w:pPr>
        <w:pStyle w:val="Normal1"/>
        <w:widowControl w:val="0"/>
        <w:ind w:firstLine="567"/>
        <w:jc w:val="both"/>
        <w:rPr>
          <w:color w:val="000000" w:themeColor="text1"/>
        </w:rPr>
      </w:pPr>
      <w:r w:rsidRPr="00B7167B">
        <w:rPr>
          <w:color w:val="000000" w:themeColor="text1"/>
        </w:rPr>
        <w:t xml:space="preserve">Стандарт подготовлен на основе действующего межгосударственного стандарта </w:t>
      </w:r>
      <w:r w:rsidR="00B7167B" w:rsidRPr="00B7167B">
        <w:rPr>
          <w:color w:val="000000" w:themeColor="text1"/>
        </w:rPr>
        <w:t>ISO 3008-1:2019.</w:t>
      </w:r>
    </w:p>
    <w:p w:rsidR="00B649A9" w:rsidRPr="00B7167B" w:rsidRDefault="00B649A9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649A9" w:rsidRDefault="00B649A9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A26983" w:rsidRPr="00B649A9" w:rsidRDefault="00A26983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ТОО «Проектная академия «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KAZGOR</w:t>
      </w:r>
      <w:r w:rsidR="00A269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базовая организация технического комитета по стандартизации № 55 «Архитектура, градостроительство и строительство»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Алматы, </w:t>
      </w:r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пр. </w:t>
      </w:r>
      <w:proofErr w:type="spellStart"/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Абылай</w:t>
      </w:r>
      <w:proofErr w:type="spellEnd"/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хана 81, 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тел: +7-727-2588575, 2796745, факс: 8-727-2588571, 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info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@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</w:hyperlink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tk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55@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  <w:proofErr w:type="spellEnd"/>
      </w:hyperlink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649A9" w:rsidRPr="00B649A9" w:rsidRDefault="00B649A9" w:rsidP="0029506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разработки проекта стандарта –</w:t>
      </w:r>
      <w:r w:rsidR="00295068"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июня 2020 года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649A9" w:rsidRPr="00B649A9" w:rsidRDefault="00B649A9" w:rsidP="0029506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утверждения проекта стандарта – </w:t>
      </w:r>
      <w:r w:rsidR="00295068"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26 августа 2020 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года.</w:t>
      </w:r>
    </w:p>
    <w:p w:rsidR="00B649A9" w:rsidRPr="00B649A9" w:rsidRDefault="00B649A9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1D52" w:rsidRDefault="00AC1D52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3A44" w:rsidRDefault="00B649A9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ТК 55                                                                         М.Ж. Жаманкулов</w:t>
      </w:r>
    </w:p>
    <w:p w:rsidR="0002769F" w:rsidRDefault="0002769F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69F" w:rsidRPr="0002769F" w:rsidRDefault="0002769F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 ___ » ___________ 2020</w:t>
      </w:r>
      <w:r w:rsidRPr="000276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sectPr w:rsidR="0002769F" w:rsidRPr="0002769F" w:rsidSect="001368D2">
      <w:footerReference w:type="default" r:id="rId10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E88" w:rsidRDefault="00CC7E88" w:rsidP="008A43E5">
      <w:pPr>
        <w:spacing w:after="0" w:line="240" w:lineRule="auto"/>
      </w:pPr>
      <w:r>
        <w:separator/>
      </w:r>
    </w:p>
  </w:endnote>
  <w:endnote w:type="continuationSeparator" w:id="0">
    <w:p w:rsidR="00CC7E88" w:rsidRDefault="00CC7E88" w:rsidP="008A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341814"/>
      <w:docPartObj>
        <w:docPartGallery w:val="Page Numbers (Bottom of Page)"/>
        <w:docPartUnique/>
      </w:docPartObj>
    </w:sdtPr>
    <w:sdtEndPr/>
    <w:sdtContent>
      <w:p w:rsidR="008A43E5" w:rsidRDefault="008A43E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3E5">
          <w:rPr>
            <w:noProof/>
          </w:rPr>
          <w:t>1</w:t>
        </w:r>
        <w:r>
          <w:fldChar w:fldCharType="end"/>
        </w:r>
      </w:p>
    </w:sdtContent>
  </w:sdt>
  <w:p w:rsidR="008A43E5" w:rsidRDefault="008A43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E88" w:rsidRDefault="00CC7E88" w:rsidP="008A43E5">
      <w:pPr>
        <w:spacing w:after="0" w:line="240" w:lineRule="auto"/>
      </w:pPr>
      <w:r>
        <w:separator/>
      </w:r>
    </w:p>
  </w:footnote>
  <w:footnote w:type="continuationSeparator" w:id="0">
    <w:p w:rsidR="00CC7E88" w:rsidRDefault="00CC7E88" w:rsidP="008A4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849D2"/>
    <w:multiLevelType w:val="hybridMultilevel"/>
    <w:tmpl w:val="236A208A"/>
    <w:lvl w:ilvl="0" w:tplc="646ABC58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E44"/>
    <w:rsid w:val="00025E90"/>
    <w:rsid w:val="0002769F"/>
    <w:rsid w:val="00041BE4"/>
    <w:rsid w:val="00076C22"/>
    <w:rsid w:val="000B0537"/>
    <w:rsid w:val="000F3D0E"/>
    <w:rsid w:val="0010710D"/>
    <w:rsid w:val="001173E4"/>
    <w:rsid w:val="0012190C"/>
    <w:rsid w:val="00192BC5"/>
    <w:rsid w:val="00214B8E"/>
    <w:rsid w:val="00224BD6"/>
    <w:rsid w:val="00246300"/>
    <w:rsid w:val="00295068"/>
    <w:rsid w:val="00296F8E"/>
    <w:rsid w:val="00311DB5"/>
    <w:rsid w:val="003215DF"/>
    <w:rsid w:val="003D73E9"/>
    <w:rsid w:val="0043162F"/>
    <w:rsid w:val="004A3ED4"/>
    <w:rsid w:val="004A490E"/>
    <w:rsid w:val="00586213"/>
    <w:rsid w:val="006B69D4"/>
    <w:rsid w:val="0074471F"/>
    <w:rsid w:val="007A7D36"/>
    <w:rsid w:val="007B0B5D"/>
    <w:rsid w:val="00826A38"/>
    <w:rsid w:val="00867EE8"/>
    <w:rsid w:val="00876765"/>
    <w:rsid w:val="008A43E5"/>
    <w:rsid w:val="008E0569"/>
    <w:rsid w:val="008E3D3A"/>
    <w:rsid w:val="008E440A"/>
    <w:rsid w:val="00A16A8A"/>
    <w:rsid w:val="00A209AA"/>
    <w:rsid w:val="00A26983"/>
    <w:rsid w:val="00AC1D52"/>
    <w:rsid w:val="00AD4929"/>
    <w:rsid w:val="00B113E5"/>
    <w:rsid w:val="00B25E44"/>
    <w:rsid w:val="00B353ED"/>
    <w:rsid w:val="00B42CD2"/>
    <w:rsid w:val="00B649A9"/>
    <w:rsid w:val="00B7167B"/>
    <w:rsid w:val="00C83381"/>
    <w:rsid w:val="00CC69BD"/>
    <w:rsid w:val="00CC7E88"/>
    <w:rsid w:val="00CD2318"/>
    <w:rsid w:val="00D45E2A"/>
    <w:rsid w:val="00D63001"/>
    <w:rsid w:val="00DB68EB"/>
    <w:rsid w:val="00DE7B13"/>
    <w:rsid w:val="00E73A44"/>
    <w:rsid w:val="00E968F0"/>
    <w:rsid w:val="00F37FB4"/>
    <w:rsid w:val="00FD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214B8E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214B8E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azgor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k55@kazgo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Мюаш Бисарова</dc:creator>
  <cp:lastModifiedBy>Есенгельды И. Кузембаев</cp:lastModifiedBy>
  <cp:revision>2</cp:revision>
  <dcterms:created xsi:type="dcterms:W3CDTF">2020-07-22T10:04:00Z</dcterms:created>
  <dcterms:modified xsi:type="dcterms:W3CDTF">2020-07-22T10:04:00Z</dcterms:modified>
</cp:coreProperties>
</file>